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CAD" w:rsidRDefault="00131CAD" w:rsidP="00131CAD">
      <w:pPr>
        <w:spacing w:line="360" w:lineRule="auto"/>
        <w:jc w:val="right"/>
        <w:rPr>
          <w:rFonts w:ascii="Times New Roman" w:hAnsi="Times New Roman" w:cs="Times New Roman"/>
          <w:sz w:val="24"/>
          <w:szCs w:val="24"/>
        </w:rPr>
      </w:pPr>
      <w:r>
        <w:rPr>
          <w:rFonts w:ascii="Times New Roman" w:hAnsi="Times New Roman" w:cs="Times New Roman"/>
          <w:sz w:val="24"/>
          <w:szCs w:val="24"/>
        </w:rPr>
        <w:t>„</w:t>
      </w:r>
      <w:r w:rsidR="004D4B17">
        <w:rPr>
          <w:rFonts w:ascii="Times New Roman" w:hAnsi="Times New Roman" w:cs="Times New Roman"/>
          <w:sz w:val="24"/>
          <w:szCs w:val="24"/>
        </w:rPr>
        <w:t>Innowacje tworzą się</w:t>
      </w:r>
      <w:r>
        <w:rPr>
          <w:rFonts w:ascii="Times New Roman" w:hAnsi="Times New Roman" w:cs="Times New Roman"/>
          <w:sz w:val="24"/>
          <w:szCs w:val="24"/>
        </w:rPr>
        <w:t xml:space="preserve"> z twórczego burzenia.”</w:t>
      </w:r>
    </w:p>
    <w:p w:rsidR="00131CAD" w:rsidRDefault="00131CAD" w:rsidP="00131CAD">
      <w:pPr>
        <w:spacing w:line="360" w:lineRule="auto"/>
        <w:jc w:val="right"/>
        <w:rPr>
          <w:rFonts w:ascii="Times New Roman" w:hAnsi="Times New Roman" w:cs="Times New Roman"/>
          <w:sz w:val="24"/>
          <w:szCs w:val="24"/>
        </w:rPr>
      </w:pPr>
      <w:r w:rsidRPr="00131CAD">
        <w:rPr>
          <w:rFonts w:ascii="Times New Roman" w:hAnsi="Times New Roman" w:cs="Times New Roman"/>
          <w:sz w:val="24"/>
          <w:szCs w:val="24"/>
        </w:rPr>
        <w:t> Yoshihisa Tabuchi </w:t>
      </w:r>
    </w:p>
    <w:p w:rsidR="00131CAD" w:rsidRPr="00DF2A6E" w:rsidRDefault="00131CAD" w:rsidP="00131CAD">
      <w:pPr>
        <w:spacing w:line="360" w:lineRule="auto"/>
        <w:jc w:val="right"/>
        <w:rPr>
          <w:rFonts w:ascii="Times New Roman" w:hAnsi="Times New Roman" w:cs="Times New Roman"/>
          <w:sz w:val="24"/>
          <w:szCs w:val="24"/>
        </w:rPr>
      </w:pPr>
    </w:p>
    <w:p w:rsidR="00DF2A6E" w:rsidRDefault="00DF2A6E" w:rsidP="00FE088D">
      <w:pPr>
        <w:spacing w:line="360" w:lineRule="auto"/>
        <w:rPr>
          <w:rFonts w:ascii="Times New Roman" w:hAnsi="Times New Roman" w:cs="Times New Roman"/>
          <w:sz w:val="24"/>
          <w:szCs w:val="24"/>
        </w:rPr>
      </w:pPr>
      <w:r w:rsidRPr="00DF2A6E">
        <w:rPr>
          <w:rFonts w:ascii="Times New Roman" w:hAnsi="Times New Roman" w:cs="Times New Roman"/>
          <w:sz w:val="24"/>
          <w:szCs w:val="24"/>
        </w:rPr>
        <w:t>Tomasz Sajewski</w:t>
      </w:r>
    </w:p>
    <w:p w:rsidR="00DF2A6E" w:rsidRDefault="00837290" w:rsidP="00FE088D">
      <w:pPr>
        <w:spacing w:line="360" w:lineRule="auto"/>
        <w:rPr>
          <w:rFonts w:ascii="Times New Roman" w:hAnsi="Times New Roman" w:cs="Times New Roman"/>
          <w:b/>
          <w:bCs/>
          <w:sz w:val="24"/>
          <w:szCs w:val="24"/>
        </w:rPr>
      </w:pPr>
      <w:r>
        <w:rPr>
          <w:rFonts w:ascii="Times New Roman" w:hAnsi="Times New Roman" w:cs="Times New Roman"/>
          <w:b/>
          <w:bCs/>
          <w:sz w:val="24"/>
          <w:szCs w:val="24"/>
        </w:rPr>
        <w:t>Centrum Przyszłości – tutaj każdy może być odkrywcą!</w:t>
      </w:r>
    </w:p>
    <w:p w:rsidR="00DF2A6E" w:rsidRDefault="00DF2A6E" w:rsidP="00FE088D">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Cs/>
          <w:sz w:val="24"/>
          <w:szCs w:val="24"/>
        </w:rPr>
        <w:t xml:space="preserve">Jeszcze nie tak dawno pisałem esej na temat wizji Europy w 2020 roku. Znalazłem się w ścisłej czołówce 10 finalistów z całej Polski. Było to dla mnie duże wydarzenie, gdyż nagrodą był </w:t>
      </w:r>
      <w:r w:rsidR="004923A8">
        <w:rPr>
          <w:rFonts w:ascii="Times New Roman" w:hAnsi="Times New Roman" w:cs="Times New Roman"/>
          <w:bCs/>
          <w:sz w:val="24"/>
          <w:szCs w:val="24"/>
        </w:rPr>
        <w:t>lunch</w:t>
      </w:r>
      <w:r>
        <w:rPr>
          <w:rFonts w:ascii="Times New Roman" w:hAnsi="Times New Roman" w:cs="Times New Roman"/>
          <w:bCs/>
          <w:sz w:val="24"/>
          <w:szCs w:val="24"/>
        </w:rPr>
        <w:t xml:space="preserve"> z Przewodniczącym Parlamentu Europejskiego prof. Jerzym Buzkiem.</w:t>
      </w:r>
    </w:p>
    <w:p w:rsidR="00DF2A6E" w:rsidRDefault="0090400B" w:rsidP="00FE088D">
      <w:pPr>
        <w:spacing w:line="360" w:lineRule="auto"/>
        <w:jc w:val="both"/>
        <w:rPr>
          <w:rFonts w:ascii="Times New Roman" w:hAnsi="Times New Roman" w:cs="Times New Roman"/>
          <w:bCs/>
          <w:sz w:val="24"/>
          <w:szCs w:val="24"/>
        </w:rPr>
      </w:pPr>
      <w:r>
        <w:rPr>
          <w:rFonts w:ascii="Times New Roman" w:hAnsi="Times New Roman" w:cs="Times New Roman"/>
          <w:bCs/>
          <w:noProof/>
          <w:sz w:val="24"/>
          <w:szCs w:val="24"/>
          <w:lang w:eastAsia="pl-PL"/>
        </w:rPr>
        <w:drawing>
          <wp:anchor distT="0" distB="0" distL="114300" distR="114300" simplePos="0" relativeHeight="251658240" behindDoc="1" locked="0" layoutInCell="1" allowOverlap="1">
            <wp:simplePos x="0" y="0"/>
            <wp:positionH relativeFrom="column">
              <wp:posOffset>2881630</wp:posOffset>
            </wp:positionH>
            <wp:positionV relativeFrom="paragraph">
              <wp:posOffset>788035</wp:posOffset>
            </wp:positionV>
            <wp:extent cx="2867025" cy="1857375"/>
            <wp:effectExtent l="19050" t="0" r="9525" b="0"/>
            <wp:wrapTight wrapText="bothSides">
              <wp:wrapPolygon edited="0">
                <wp:start x="-144" y="0"/>
                <wp:lineTo x="-144" y="21489"/>
                <wp:lineTo x="21672" y="21489"/>
                <wp:lineTo x="21672" y="0"/>
                <wp:lineTo x="-144" y="0"/>
              </wp:wrapPolygon>
            </wp:wrapTight>
            <wp:docPr id="3" name="Obraz 2" descr="I:\Projekt EPL\I Pię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ojekt EPL\I Piętro.jpg"/>
                    <pic:cNvPicPr>
                      <a:picLocks noChangeAspect="1" noChangeArrowheads="1"/>
                    </pic:cNvPicPr>
                  </pic:nvPicPr>
                  <pic:blipFill>
                    <a:blip r:embed="rId7" cstate="print"/>
                    <a:srcRect/>
                    <a:stretch>
                      <a:fillRect/>
                    </a:stretch>
                  </pic:blipFill>
                  <pic:spPr bwMode="auto">
                    <a:xfrm>
                      <a:off x="0" y="0"/>
                      <a:ext cx="2867025" cy="1857375"/>
                    </a:xfrm>
                    <a:prstGeom prst="rect">
                      <a:avLst/>
                    </a:prstGeom>
                    <a:noFill/>
                    <a:ln w="9525">
                      <a:noFill/>
                      <a:miter lim="800000"/>
                      <a:headEnd/>
                      <a:tailEnd/>
                    </a:ln>
                  </pic:spPr>
                </pic:pic>
              </a:graphicData>
            </a:graphic>
          </wp:anchor>
        </w:drawing>
      </w:r>
      <w:r w:rsidR="00DF2A6E">
        <w:rPr>
          <w:rFonts w:ascii="Times New Roman" w:hAnsi="Times New Roman" w:cs="Times New Roman"/>
          <w:bCs/>
          <w:sz w:val="24"/>
          <w:szCs w:val="24"/>
        </w:rPr>
        <w:t xml:space="preserve">Kiedy zetknąłem się z kolejnym wyzwaniem </w:t>
      </w:r>
      <w:r w:rsidR="00837290">
        <w:rPr>
          <w:rFonts w:ascii="Times New Roman" w:hAnsi="Times New Roman" w:cs="Times New Roman"/>
          <w:bCs/>
          <w:sz w:val="24"/>
          <w:szCs w:val="24"/>
        </w:rPr>
        <w:t>zaplanowania przeznaczenia pieniędzy z Unii Europejskiej na</w:t>
      </w:r>
      <w:r w:rsidR="005502CD">
        <w:rPr>
          <w:rFonts w:ascii="Times New Roman" w:hAnsi="Times New Roman" w:cs="Times New Roman"/>
          <w:bCs/>
          <w:sz w:val="24"/>
          <w:szCs w:val="24"/>
        </w:rPr>
        <w:t xml:space="preserve"> projekt,</w:t>
      </w:r>
      <w:r w:rsidR="00837290">
        <w:rPr>
          <w:rFonts w:ascii="Times New Roman" w:hAnsi="Times New Roman" w:cs="Times New Roman"/>
          <w:bCs/>
          <w:sz w:val="24"/>
          <w:szCs w:val="24"/>
        </w:rPr>
        <w:t xml:space="preserve"> </w:t>
      </w:r>
      <w:r w:rsidR="00DF2A6E">
        <w:rPr>
          <w:rFonts w:ascii="Times New Roman" w:hAnsi="Times New Roman" w:cs="Times New Roman"/>
          <w:bCs/>
          <w:sz w:val="24"/>
          <w:szCs w:val="24"/>
        </w:rPr>
        <w:t xml:space="preserve">ponownie poczułem, że to ogromnie przyjemne i fascynujące </w:t>
      </w:r>
      <w:r w:rsidR="00837290">
        <w:rPr>
          <w:rFonts w:ascii="Times New Roman" w:hAnsi="Times New Roman" w:cs="Times New Roman"/>
          <w:bCs/>
          <w:sz w:val="24"/>
          <w:szCs w:val="24"/>
        </w:rPr>
        <w:t>zadanie</w:t>
      </w:r>
      <w:r w:rsidR="00DF2A6E">
        <w:rPr>
          <w:rFonts w:ascii="Times New Roman" w:hAnsi="Times New Roman" w:cs="Times New Roman"/>
          <w:bCs/>
          <w:sz w:val="24"/>
          <w:szCs w:val="24"/>
        </w:rPr>
        <w:t xml:space="preserve">. </w:t>
      </w:r>
      <w:r w:rsidR="00583C28">
        <w:rPr>
          <w:rFonts w:ascii="Times New Roman" w:hAnsi="Times New Roman" w:cs="Times New Roman"/>
          <w:bCs/>
          <w:sz w:val="24"/>
          <w:szCs w:val="24"/>
        </w:rPr>
        <w:t>Zapraszam, więc</w:t>
      </w:r>
      <w:r w:rsidR="00837290">
        <w:rPr>
          <w:rFonts w:ascii="Times New Roman" w:hAnsi="Times New Roman" w:cs="Times New Roman"/>
          <w:bCs/>
          <w:sz w:val="24"/>
          <w:szCs w:val="24"/>
        </w:rPr>
        <w:t xml:space="preserve"> do wizji, która zaprząta moją głowę już od dłuższego czasu. Zapraszam do Centrum Przyszłości.</w:t>
      </w:r>
    </w:p>
    <w:p w:rsidR="002F22B0" w:rsidRPr="00837290" w:rsidRDefault="00895746" w:rsidP="0083729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Centrum Przyszłości jest to miejsce kreatywnych przestrzeni i interaktywnych pomieszczeń gdzie zwrot „User-Driven Innovation”</w:t>
      </w:r>
      <w:r>
        <w:rPr>
          <w:rStyle w:val="Odwoanieprzypisudolnego"/>
          <w:rFonts w:ascii="Times New Roman" w:hAnsi="Times New Roman" w:cs="Times New Roman"/>
          <w:sz w:val="24"/>
          <w:szCs w:val="24"/>
        </w:rPr>
        <w:footnoteReference w:id="1"/>
      </w:r>
      <w:r>
        <w:rPr>
          <w:rFonts w:ascii="Times New Roman" w:hAnsi="Times New Roman" w:cs="Times New Roman"/>
          <w:bCs/>
          <w:sz w:val="24"/>
          <w:szCs w:val="24"/>
        </w:rPr>
        <w:t xml:space="preserve"> jest powszechnie stosowaną metodyką opracowywania innowacji.</w:t>
      </w:r>
      <w:r w:rsidR="00837290">
        <w:rPr>
          <w:rFonts w:ascii="Times New Roman" w:hAnsi="Times New Roman" w:cs="Times New Roman"/>
          <w:bCs/>
          <w:sz w:val="24"/>
          <w:szCs w:val="24"/>
        </w:rPr>
        <w:t xml:space="preserve"> Odbywają się</w:t>
      </w:r>
      <w:r w:rsidR="005502CD">
        <w:rPr>
          <w:rFonts w:ascii="Times New Roman" w:hAnsi="Times New Roman" w:cs="Times New Roman"/>
          <w:bCs/>
          <w:sz w:val="24"/>
          <w:szCs w:val="24"/>
        </w:rPr>
        <w:t xml:space="preserve"> w</w:t>
      </w:r>
      <w:r w:rsidR="00837290">
        <w:rPr>
          <w:rFonts w:ascii="Times New Roman" w:hAnsi="Times New Roman" w:cs="Times New Roman"/>
          <w:bCs/>
          <w:sz w:val="24"/>
          <w:szCs w:val="24"/>
        </w:rPr>
        <w:t xml:space="preserve"> nim setki</w:t>
      </w:r>
      <w:r w:rsidR="00C50155">
        <w:rPr>
          <w:rFonts w:ascii="Times New Roman" w:hAnsi="Times New Roman" w:cs="Times New Roman"/>
          <w:sz w:val="24"/>
          <w:szCs w:val="24"/>
        </w:rPr>
        <w:t xml:space="preserve"> spotkań, pokazów, międzynarodowych telekonferencji</w:t>
      </w:r>
      <w:r w:rsidR="00A20748">
        <w:rPr>
          <w:rFonts w:ascii="Times New Roman" w:hAnsi="Times New Roman" w:cs="Times New Roman"/>
          <w:sz w:val="24"/>
          <w:szCs w:val="24"/>
        </w:rPr>
        <w:t>, paneli dyskusyjnych</w:t>
      </w:r>
      <w:r w:rsidR="00C50155">
        <w:rPr>
          <w:rFonts w:ascii="Times New Roman" w:hAnsi="Times New Roman" w:cs="Times New Roman"/>
          <w:sz w:val="24"/>
          <w:szCs w:val="24"/>
        </w:rPr>
        <w:t xml:space="preserve">. Wszystko dzieje się w ultra interaktywnej przestrzeni, wyzwalającej kolejne pokłady kreatywności w ludziach. </w:t>
      </w:r>
    </w:p>
    <w:p w:rsidR="00A175CC" w:rsidRDefault="0024037C" w:rsidP="00FE088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00906B3B">
        <w:rPr>
          <w:rFonts w:ascii="Times New Roman" w:hAnsi="Times New Roman" w:cs="Times New Roman"/>
          <w:sz w:val="24"/>
          <w:szCs w:val="24"/>
        </w:rPr>
        <w:t>okoje innowacji,</w:t>
      </w:r>
      <w:r>
        <w:rPr>
          <w:rFonts w:ascii="Times New Roman" w:hAnsi="Times New Roman" w:cs="Times New Roman"/>
          <w:sz w:val="24"/>
          <w:szCs w:val="24"/>
        </w:rPr>
        <w:t xml:space="preserve"> sesje z mentorami wspomagającymi doprecyzowanie pomysłów biznesowych,</w:t>
      </w:r>
      <w:r w:rsidR="00906B3B">
        <w:rPr>
          <w:rFonts w:ascii="Times New Roman" w:hAnsi="Times New Roman" w:cs="Times New Roman"/>
          <w:sz w:val="24"/>
          <w:szCs w:val="24"/>
        </w:rPr>
        <w:t xml:space="preserve"> zupełne wyjście poza ramy postrzegania. </w:t>
      </w:r>
      <w:r w:rsidR="005502CD">
        <w:rPr>
          <w:rFonts w:ascii="Times New Roman" w:hAnsi="Times New Roman" w:cs="Times New Roman"/>
          <w:sz w:val="24"/>
          <w:szCs w:val="24"/>
        </w:rPr>
        <w:t>Jest to obszar gdzie g</w:t>
      </w:r>
      <w:r w:rsidR="00667963">
        <w:rPr>
          <w:rFonts w:ascii="Times New Roman" w:hAnsi="Times New Roman" w:cs="Times New Roman"/>
          <w:sz w:val="24"/>
          <w:szCs w:val="24"/>
        </w:rPr>
        <w:t xml:space="preserve">rupa młodych ludzi odwiedzających Tablet Open Space projektuje nowy samochód. Przyglądają się temu producenci. </w:t>
      </w:r>
      <w:r w:rsidR="003100BE">
        <w:rPr>
          <w:rFonts w:ascii="Times New Roman" w:hAnsi="Times New Roman" w:cs="Times New Roman"/>
          <w:sz w:val="24"/>
          <w:szCs w:val="24"/>
        </w:rPr>
        <w:t>Wystawcy prezentują prototypy pomysłów stworzone w przeciągu ostatnich kilku miesięcy. Przez Centrum przechodzi każdego dnia kilkadziesiąt</w:t>
      </w:r>
      <w:r w:rsidR="00FD1517">
        <w:rPr>
          <w:rFonts w:ascii="Times New Roman" w:hAnsi="Times New Roman" w:cs="Times New Roman"/>
          <w:sz w:val="24"/>
          <w:szCs w:val="24"/>
        </w:rPr>
        <w:t xml:space="preserve"> tysięcy ludzi: szukają i odnajdują inspirację, tworzą i poprawiają produkty, dzielą się doświadczeniami i </w:t>
      </w:r>
      <w:r>
        <w:rPr>
          <w:rFonts w:ascii="Times New Roman" w:hAnsi="Times New Roman" w:cs="Times New Roman"/>
          <w:sz w:val="24"/>
          <w:szCs w:val="24"/>
        </w:rPr>
        <w:t>spostrzeżeniami.</w:t>
      </w:r>
      <w:r w:rsidR="00E577B5">
        <w:rPr>
          <w:rFonts w:ascii="Times New Roman" w:hAnsi="Times New Roman" w:cs="Times New Roman"/>
          <w:sz w:val="24"/>
          <w:szCs w:val="24"/>
        </w:rPr>
        <w:t xml:space="preserve"> To miejsce dostępne dla wszystkich. Pragnę zbudować  takie we Wrocławiu.</w:t>
      </w:r>
    </w:p>
    <w:p w:rsidR="00E577B5" w:rsidRDefault="0090400B" w:rsidP="00FE088D">
      <w:pPr>
        <w:spacing w:line="36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pl-PL"/>
        </w:rPr>
        <w:lastRenderedPageBreak/>
        <w:drawing>
          <wp:anchor distT="0" distB="0" distL="114300" distR="114300" simplePos="0" relativeHeight="251659264" behindDoc="1" locked="0" layoutInCell="1" allowOverlap="1">
            <wp:simplePos x="0" y="0"/>
            <wp:positionH relativeFrom="column">
              <wp:posOffset>14605</wp:posOffset>
            </wp:positionH>
            <wp:positionV relativeFrom="paragraph">
              <wp:posOffset>786130</wp:posOffset>
            </wp:positionV>
            <wp:extent cx="3619500" cy="1809750"/>
            <wp:effectExtent l="19050" t="0" r="0" b="0"/>
            <wp:wrapTight wrapText="bothSides">
              <wp:wrapPolygon edited="0">
                <wp:start x="-114" y="0"/>
                <wp:lineTo x="-114" y="21373"/>
                <wp:lineTo x="21600" y="21373"/>
                <wp:lineTo x="21600" y="0"/>
                <wp:lineTo x="-114" y="0"/>
              </wp:wrapPolygon>
            </wp:wrapTight>
            <wp:docPr id="4" name="Obraz 3" descr="I:\Projekt EPL\II Pię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Projekt EPL\II Piętro.jpg"/>
                    <pic:cNvPicPr>
                      <a:picLocks noChangeAspect="1" noChangeArrowheads="1"/>
                    </pic:cNvPicPr>
                  </pic:nvPicPr>
                  <pic:blipFill>
                    <a:blip r:embed="rId8" cstate="print"/>
                    <a:srcRect/>
                    <a:stretch>
                      <a:fillRect/>
                    </a:stretch>
                  </pic:blipFill>
                  <pic:spPr bwMode="auto">
                    <a:xfrm>
                      <a:off x="0" y="0"/>
                      <a:ext cx="3619500" cy="1809750"/>
                    </a:xfrm>
                    <a:prstGeom prst="rect">
                      <a:avLst/>
                    </a:prstGeom>
                    <a:noFill/>
                    <a:ln w="9525">
                      <a:noFill/>
                      <a:miter lim="800000"/>
                      <a:headEnd/>
                      <a:tailEnd/>
                    </a:ln>
                  </pic:spPr>
                </pic:pic>
              </a:graphicData>
            </a:graphic>
          </wp:anchor>
        </w:drawing>
      </w:r>
      <w:r w:rsidR="00E577B5">
        <w:rPr>
          <w:rFonts w:ascii="Times New Roman" w:hAnsi="Times New Roman" w:cs="Times New Roman"/>
          <w:sz w:val="24"/>
          <w:szCs w:val="24"/>
        </w:rPr>
        <w:t xml:space="preserve">W załączeniu zaprezentowany jest projekt takiego miejsca. </w:t>
      </w:r>
      <w:r w:rsidR="001B04BB">
        <w:rPr>
          <w:rFonts w:ascii="Times New Roman" w:hAnsi="Times New Roman" w:cs="Times New Roman"/>
          <w:sz w:val="24"/>
          <w:szCs w:val="24"/>
        </w:rPr>
        <w:t>Są to 3 rzuty na III piętra zaprojektowanego budynku. Każde z nich charakteryzuje się oddzielną specyfiką i skierowana jest na różnego rodzaju potrzeby. Chciałbym aby takie miejsce pozwalało zwykłym ludziom, wracającym z pracy zainspirować się do twórczej zmiany w swoim otoczeniu. Cały projekt to kilkadziesiąt zapisanych kartek, tworzonych w różnych miejscach. Inspirację brałem z wielu filmików, własnych wizji i książek. Odwiedziłem Mediolańskie muzeum technologi</w:t>
      </w:r>
      <w:r w:rsidR="0044491C">
        <w:rPr>
          <w:rFonts w:ascii="Times New Roman" w:hAnsi="Times New Roman" w:cs="Times New Roman"/>
          <w:sz w:val="24"/>
          <w:szCs w:val="24"/>
        </w:rPr>
        <w:t>i i techniki Leonarda da Vinci, które jest zarysem najniższego piętra (typowo muzealnego). Im wyższe piętra tym bardziej innowacyjne i zaskakujące przestrzenie.</w:t>
      </w:r>
    </w:p>
    <w:p w:rsidR="002A0C75" w:rsidRDefault="0090400B" w:rsidP="00FE088D">
      <w:pPr>
        <w:spacing w:line="36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pl-PL"/>
        </w:rPr>
        <w:drawing>
          <wp:anchor distT="0" distB="0" distL="114300" distR="114300" simplePos="0" relativeHeight="251660288" behindDoc="1" locked="0" layoutInCell="1" allowOverlap="1">
            <wp:simplePos x="0" y="0"/>
            <wp:positionH relativeFrom="column">
              <wp:posOffset>1929130</wp:posOffset>
            </wp:positionH>
            <wp:positionV relativeFrom="paragraph">
              <wp:posOffset>1156335</wp:posOffset>
            </wp:positionV>
            <wp:extent cx="3943350" cy="1971675"/>
            <wp:effectExtent l="19050" t="0" r="0" b="0"/>
            <wp:wrapTight wrapText="bothSides">
              <wp:wrapPolygon edited="0">
                <wp:start x="-104" y="0"/>
                <wp:lineTo x="-104" y="21496"/>
                <wp:lineTo x="21600" y="21496"/>
                <wp:lineTo x="21600" y="0"/>
                <wp:lineTo x="-104" y="0"/>
              </wp:wrapPolygon>
            </wp:wrapTight>
            <wp:docPr id="5" name="Obraz 4" descr="I:\Projekt EPL\III Pię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Projekt EPL\III Piętro.jpg"/>
                    <pic:cNvPicPr>
                      <a:picLocks noChangeAspect="1" noChangeArrowheads="1"/>
                    </pic:cNvPicPr>
                  </pic:nvPicPr>
                  <pic:blipFill>
                    <a:blip r:embed="rId9" cstate="print"/>
                    <a:srcRect/>
                    <a:stretch>
                      <a:fillRect/>
                    </a:stretch>
                  </pic:blipFill>
                  <pic:spPr bwMode="auto">
                    <a:xfrm>
                      <a:off x="0" y="0"/>
                      <a:ext cx="3943350" cy="1971675"/>
                    </a:xfrm>
                    <a:prstGeom prst="rect">
                      <a:avLst/>
                    </a:prstGeom>
                    <a:noFill/>
                    <a:ln w="9525">
                      <a:noFill/>
                      <a:miter lim="800000"/>
                      <a:headEnd/>
                      <a:tailEnd/>
                    </a:ln>
                  </pic:spPr>
                </pic:pic>
              </a:graphicData>
            </a:graphic>
          </wp:anchor>
        </w:drawing>
      </w:r>
      <w:r w:rsidR="002A0C75" w:rsidRPr="002A0C75">
        <w:rPr>
          <w:rFonts w:ascii="Times New Roman" w:hAnsi="Times New Roman" w:cs="Times New Roman"/>
          <w:sz w:val="24"/>
          <w:szCs w:val="24"/>
        </w:rPr>
        <w:t xml:space="preserve">Struktura budynku jest architektoniczną interpretacją struktury umysłu. Modularne pomieszczenia, jak neurony, łączą się ze sobą, tworząc różne sektory funkcjonalne i tematyczne obiektu. Ich ilość może być regulowana w </w:t>
      </w:r>
      <w:r>
        <w:rPr>
          <w:rFonts w:ascii="Times New Roman" w:hAnsi="Times New Roman" w:cs="Times New Roman"/>
          <w:sz w:val="24"/>
          <w:szCs w:val="24"/>
        </w:rPr>
        <w:t xml:space="preserve">zależności od potrzeb. Mogą one </w:t>
      </w:r>
      <w:r w:rsidR="002A0C75" w:rsidRPr="002A0C75">
        <w:rPr>
          <w:rFonts w:ascii="Times New Roman" w:hAnsi="Times New Roman" w:cs="Times New Roman"/>
          <w:sz w:val="24"/>
          <w:szCs w:val="24"/>
        </w:rPr>
        <w:t>również zmieniać swoje pierwotne przeznaczenie dostosowując swoją funkcję do zmieniających się potrzeb. W budynku będzie też możliwość ustawiania instalacji edukacyjnych o bardzo różnym charakterze, może być to np. model układu słonecznego. Między przestrzeniami jest tez miejsce na rekreację. Część pomieszczeń posiada zielone dachy, lub pionowe zielone ściany. Przy nich zlokalizowano miejsca do siedzenia. Pomieszczenia oświetlane są za pomocą kul zbudowanych ze światłowodów. W dzień absorbują one światło dzienne, które uwalniają w nocy.</w:t>
      </w:r>
    </w:p>
    <w:p w:rsidR="0044491C" w:rsidRDefault="002A4023" w:rsidP="00FE088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To świat wyzwalania możliwości w każdym człowieku, to miejsce odnalezienia swoich pasji i marzeń to po prostu Centrum Przyszłości…</w:t>
      </w:r>
    </w:p>
    <w:sectPr w:rsidR="0044491C" w:rsidSect="00D66E9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5FC" w:rsidRDefault="00E455FC" w:rsidP="00895746">
      <w:pPr>
        <w:spacing w:after="0" w:line="240" w:lineRule="auto"/>
      </w:pPr>
      <w:r>
        <w:separator/>
      </w:r>
    </w:p>
  </w:endnote>
  <w:endnote w:type="continuationSeparator" w:id="0">
    <w:p w:rsidR="00E455FC" w:rsidRDefault="00E455FC" w:rsidP="008957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5FC" w:rsidRDefault="00E455FC" w:rsidP="00895746">
      <w:pPr>
        <w:spacing w:after="0" w:line="240" w:lineRule="auto"/>
      </w:pPr>
      <w:r>
        <w:separator/>
      </w:r>
    </w:p>
  </w:footnote>
  <w:footnote w:type="continuationSeparator" w:id="0">
    <w:p w:rsidR="00E455FC" w:rsidRDefault="00E455FC" w:rsidP="00895746">
      <w:pPr>
        <w:spacing w:after="0" w:line="240" w:lineRule="auto"/>
      </w:pPr>
      <w:r>
        <w:continuationSeparator/>
      </w:r>
    </w:p>
  </w:footnote>
  <w:footnote w:id="1">
    <w:p w:rsidR="00895746" w:rsidRDefault="00895746">
      <w:pPr>
        <w:pStyle w:val="Tekstprzypisudolnego"/>
      </w:pPr>
      <w:r>
        <w:rPr>
          <w:rStyle w:val="Odwoanieprzypisudolnego"/>
        </w:rPr>
        <w:footnoteRef/>
      </w:r>
      <w:r>
        <w:t xml:space="preserve"> Popytowe podejście do innowacji – polega na włączeniu w proces tworzenia produktu/usługi samych konsumentów, którzy je</w:t>
      </w:r>
      <w:r w:rsidR="00906B3B">
        <w:t xml:space="preserve"> później</w:t>
      </w:r>
      <w:r>
        <w:t xml:space="preserve"> nabywają.</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DF2A6E"/>
    <w:rsid w:val="000120FB"/>
    <w:rsid w:val="00026BE4"/>
    <w:rsid w:val="00062B0C"/>
    <w:rsid w:val="000B06E5"/>
    <w:rsid w:val="000B2BAA"/>
    <w:rsid w:val="00131CAD"/>
    <w:rsid w:val="00176163"/>
    <w:rsid w:val="001838AB"/>
    <w:rsid w:val="001842C8"/>
    <w:rsid w:val="001B04BB"/>
    <w:rsid w:val="00235A39"/>
    <w:rsid w:val="0024037C"/>
    <w:rsid w:val="00240FAB"/>
    <w:rsid w:val="002519C8"/>
    <w:rsid w:val="002847EA"/>
    <w:rsid w:val="002A0C75"/>
    <w:rsid w:val="002A4023"/>
    <w:rsid w:val="002A4D68"/>
    <w:rsid w:val="002B7822"/>
    <w:rsid w:val="002E129E"/>
    <w:rsid w:val="002F22B0"/>
    <w:rsid w:val="003100BE"/>
    <w:rsid w:val="00352F7A"/>
    <w:rsid w:val="003D4D96"/>
    <w:rsid w:val="003F24F5"/>
    <w:rsid w:val="003F65E6"/>
    <w:rsid w:val="004124E3"/>
    <w:rsid w:val="0042215C"/>
    <w:rsid w:val="0044491C"/>
    <w:rsid w:val="004923A8"/>
    <w:rsid w:val="004A31BD"/>
    <w:rsid w:val="004C5411"/>
    <w:rsid w:val="004D4B17"/>
    <w:rsid w:val="00517776"/>
    <w:rsid w:val="00534CDD"/>
    <w:rsid w:val="005502CD"/>
    <w:rsid w:val="005505D0"/>
    <w:rsid w:val="00583C28"/>
    <w:rsid w:val="00597AD9"/>
    <w:rsid w:val="005C1661"/>
    <w:rsid w:val="005D3BF1"/>
    <w:rsid w:val="00600E12"/>
    <w:rsid w:val="006066FE"/>
    <w:rsid w:val="00667963"/>
    <w:rsid w:val="00684F54"/>
    <w:rsid w:val="006A5D2C"/>
    <w:rsid w:val="007367D8"/>
    <w:rsid w:val="00780247"/>
    <w:rsid w:val="00796B07"/>
    <w:rsid w:val="007D550B"/>
    <w:rsid w:val="00822674"/>
    <w:rsid w:val="00833DDE"/>
    <w:rsid w:val="00837290"/>
    <w:rsid w:val="008419A5"/>
    <w:rsid w:val="0084781E"/>
    <w:rsid w:val="008520BE"/>
    <w:rsid w:val="00895746"/>
    <w:rsid w:val="008B6E15"/>
    <w:rsid w:val="008D14C0"/>
    <w:rsid w:val="0090400B"/>
    <w:rsid w:val="00906B3B"/>
    <w:rsid w:val="0091097D"/>
    <w:rsid w:val="009246BB"/>
    <w:rsid w:val="00955343"/>
    <w:rsid w:val="00975F11"/>
    <w:rsid w:val="009D0A29"/>
    <w:rsid w:val="00A04E7E"/>
    <w:rsid w:val="00A175CC"/>
    <w:rsid w:val="00A20748"/>
    <w:rsid w:val="00A712D7"/>
    <w:rsid w:val="00B33E48"/>
    <w:rsid w:val="00B42206"/>
    <w:rsid w:val="00B735D4"/>
    <w:rsid w:val="00B736E5"/>
    <w:rsid w:val="00BA4EBC"/>
    <w:rsid w:val="00C50155"/>
    <w:rsid w:val="00C56993"/>
    <w:rsid w:val="00C77E8D"/>
    <w:rsid w:val="00C9086C"/>
    <w:rsid w:val="00CD3C81"/>
    <w:rsid w:val="00CF693F"/>
    <w:rsid w:val="00D04693"/>
    <w:rsid w:val="00D067C3"/>
    <w:rsid w:val="00D201F2"/>
    <w:rsid w:val="00D66E92"/>
    <w:rsid w:val="00DF2A6E"/>
    <w:rsid w:val="00DF3B3B"/>
    <w:rsid w:val="00E455FC"/>
    <w:rsid w:val="00E577B5"/>
    <w:rsid w:val="00E77166"/>
    <w:rsid w:val="00EA13D5"/>
    <w:rsid w:val="00EC72E2"/>
    <w:rsid w:val="00F05541"/>
    <w:rsid w:val="00F10269"/>
    <w:rsid w:val="00F26E1C"/>
    <w:rsid w:val="00F562CA"/>
    <w:rsid w:val="00F63D7F"/>
    <w:rsid w:val="00F73E98"/>
    <w:rsid w:val="00FD1517"/>
    <w:rsid w:val="00FE088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6E9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8957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95746"/>
    <w:rPr>
      <w:sz w:val="20"/>
      <w:szCs w:val="20"/>
    </w:rPr>
  </w:style>
  <w:style w:type="character" w:styleId="Odwoanieprzypisudolnego">
    <w:name w:val="footnote reference"/>
    <w:basedOn w:val="Domylnaczcionkaakapitu"/>
    <w:uiPriority w:val="99"/>
    <w:semiHidden/>
    <w:unhideWhenUsed/>
    <w:rsid w:val="00895746"/>
    <w:rPr>
      <w:vertAlign w:val="superscript"/>
    </w:rPr>
  </w:style>
  <w:style w:type="character" w:styleId="Hipercze">
    <w:name w:val="Hyperlink"/>
    <w:basedOn w:val="Domylnaczcionkaakapitu"/>
    <w:uiPriority w:val="99"/>
    <w:unhideWhenUsed/>
    <w:rsid w:val="004A31BD"/>
    <w:rPr>
      <w:color w:val="0000FF" w:themeColor="hyperlink"/>
      <w:u w:val="single"/>
    </w:rPr>
  </w:style>
  <w:style w:type="paragraph" w:styleId="Nagwek">
    <w:name w:val="header"/>
    <w:basedOn w:val="Normalny"/>
    <w:link w:val="NagwekZnak"/>
    <w:uiPriority w:val="99"/>
    <w:semiHidden/>
    <w:unhideWhenUsed/>
    <w:rsid w:val="004D4B1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D4B17"/>
  </w:style>
  <w:style w:type="paragraph" w:styleId="Stopka">
    <w:name w:val="footer"/>
    <w:basedOn w:val="Normalny"/>
    <w:link w:val="StopkaZnak"/>
    <w:uiPriority w:val="99"/>
    <w:unhideWhenUsed/>
    <w:rsid w:val="004D4B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4B17"/>
  </w:style>
  <w:style w:type="paragraph" w:styleId="Tekstdymka">
    <w:name w:val="Balloon Text"/>
    <w:basedOn w:val="Normalny"/>
    <w:link w:val="TekstdymkaZnak"/>
    <w:uiPriority w:val="99"/>
    <w:semiHidden/>
    <w:unhideWhenUsed/>
    <w:rsid w:val="004D4B1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D4B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9999A-BA39-40FC-A959-ADA5D3F0A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2814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 Ocean</dc:creator>
  <cp:lastModifiedBy>Blue Ocean</cp:lastModifiedBy>
  <cp:revision>2</cp:revision>
  <dcterms:created xsi:type="dcterms:W3CDTF">2011-10-28T08:48:00Z</dcterms:created>
  <dcterms:modified xsi:type="dcterms:W3CDTF">2011-10-28T08:48:00Z</dcterms:modified>
</cp:coreProperties>
</file>